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CRITERION B: INQUIRING AND DESIGNING</w:t>
      </w:r>
    </w:p>
    <w:p w:rsidR="00000000" w:rsidDel="00000000" w:rsidP="00000000" w:rsidRDefault="00000000" w:rsidRPr="00000000" w14:paraId="00000002">
      <w:pPr>
        <w:spacing w:after="20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end of Year 1, students should be able to:</w:t>
      </w:r>
    </w:p>
    <w:p w:rsidR="00000000" w:rsidDel="00000000" w:rsidP="00000000" w:rsidRDefault="00000000" w:rsidRPr="00000000" w14:paraId="00000003">
      <w:pPr>
        <w:numPr>
          <w:ilvl w:val="2"/>
          <w:numId w:val="1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outline an appropriate problem or research question to be tested by a scientific investigation</w:t>
      </w:r>
    </w:p>
    <w:p w:rsidR="00000000" w:rsidDel="00000000" w:rsidP="00000000" w:rsidRDefault="00000000" w:rsidRPr="00000000" w14:paraId="00000004">
      <w:pPr>
        <w:numPr>
          <w:ilvl w:val="2"/>
          <w:numId w:val="1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outline a testable prediction using scientific reasoning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outline how to manipulate the variables, and outline how data will be collected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 scientific investigations. </w:t>
      </w:r>
    </w:p>
    <w:tbl>
      <w:tblPr>
        <w:tblStyle w:val="Table1"/>
        <w:tblW w:w="10380.0" w:type="dxa"/>
        <w:jc w:val="left"/>
        <w:tblInd w:w="-23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855"/>
        <w:gridCol w:w="4710"/>
        <w:gridCol w:w="4815"/>
        <w:tblGridChange w:id="0">
          <w:tblGrid>
            <w:gridCol w:w="855"/>
            <w:gridCol w:w="4710"/>
            <w:gridCol w:w="48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Criteria B- Inquiring and designing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 specific indicators</w:t>
            </w:r>
          </w:p>
        </w:tc>
      </w:tr>
      <w:tr>
        <w:trPr>
          <w:trHeight w:val="8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</w:r>
          </w:p>
        </w:tc>
      </w:tr>
      <w:tr>
        <w:trPr>
          <w:trHeight w:val="1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select a problem or question to be tested by a scientific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investigation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select a testable prediction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a variable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method with limited success.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Research question is present.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Hypothesis is present.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 to list some, not all variables, and control.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for limited data collection, and not always in line with the research question. 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Materials table is missing or incorrect.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 xml:space="preserve">3-4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state a problem or question to be tested by a scientific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investigation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state a testable prediction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how to manipulate the variables, and state how data will be collected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safe method in which he or she selects materials and equipment.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Research question is adequately formulated.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Hypothesis states a possible outcome. 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 to identify all relevant variables and control.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for limited data collection, and in line with the research question.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Some materials are correctly identified. Quantities might be missing or incorrect/inadequate.</w:t>
            </w:r>
          </w:p>
        </w:tc>
      </w:tr>
      <w:tr>
        <w:trPr>
          <w:trHeight w:val="1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state a problem or question to be tested by a scientific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investigation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outline a testable prediction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outline how to manipulate the variables, and state how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data will be collected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complete and safe method in which he or she selects appropriate materials and equipment.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clear research question is formulated, using scientific reasoning through research.</w:t>
              <w:tab/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variables and controls identified are relevant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to collect and record appropriate information in line with the research question.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Materials table is present, all materials are correctly identified. Quantities might be missing or incorrect/inadequate.</w:t>
            </w:r>
          </w:p>
        </w:tc>
      </w:tr>
      <w:tr>
        <w:trPr>
          <w:trHeight w:val="21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7-8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outline a problem or question to be tested by a scientific investigation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outline a testable prediction using scientific reasoning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outline how to manipulate the variables, and outline how sufficient,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data will be collected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logical, complete and safe method in which he or she selects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appropriate materials and equipment.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Formulates a clear and focused research question, using scientific reasoning, supported by research.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Variables and controls are accurately identified.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accurately to collect and record appropriate and adequate data, in line with the research question.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materials are correctly identified, including quantities.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0O093Kyrn8zGqYGwga8I8UhVJA==">AMUW2mX11YJJNtwYo/76Y0ybjv7bHlKMSHGa735zh7WOuC4QBH8UV7BQyRXi07MlrVniwNbFp615WbuNIByicfDH2f43Q5UiGyWv7X02XJ+iklpVZA7eLnA=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2010-08-13T02:15:00Z</dcterms:created>
  <dc:creator>Anne McGuirk</dc:creator>
</cp:coreProperties>
</file>